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C91" w:rsidRPr="007D1CB1" w:rsidRDefault="00937C91" w:rsidP="00937C91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937C91" w:rsidRPr="007D1CB1" w:rsidRDefault="00937C91" w:rsidP="00937C91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937C91" w:rsidRDefault="00937C91" w:rsidP="00937C9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C91" w:rsidRDefault="00937C91" w:rsidP="00937C9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C91" w:rsidRDefault="00937C91" w:rsidP="00937C9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937C91" w:rsidRPr="007D1CB1" w:rsidTr="007343E9">
        <w:tc>
          <w:tcPr>
            <w:tcW w:w="4672" w:type="dxa"/>
            <w:shd w:val="clear" w:color="auto" w:fill="auto"/>
            <w:hideMark/>
          </w:tcPr>
          <w:p w:rsidR="00937C91" w:rsidRPr="007D1CB1" w:rsidRDefault="00937C91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937C91" w:rsidRPr="007D1CB1" w:rsidRDefault="00937C91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937C91" w:rsidRPr="007D1CB1" w:rsidRDefault="00937C91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937C91" w:rsidRPr="007D1CB1" w:rsidRDefault="00937C91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937C91" w:rsidRPr="007D1CB1" w:rsidRDefault="00937C91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937C91" w:rsidRPr="007D1CB1" w:rsidRDefault="00937C91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937C91" w:rsidRPr="007D1CB1" w:rsidRDefault="00937C91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937C91" w:rsidRPr="007D1CB1" w:rsidRDefault="00937C91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937C91" w:rsidRPr="007D1CB1" w:rsidRDefault="00937C91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6F127D" w:rsidRDefault="006F127D" w:rsidP="006F127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F127D" w:rsidRDefault="006F127D" w:rsidP="006F127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F127D" w:rsidRDefault="006F127D" w:rsidP="006F127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F127D" w:rsidRDefault="006F127D" w:rsidP="006F127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F127D" w:rsidRDefault="006F127D" w:rsidP="006F127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F127D" w:rsidRDefault="006F127D" w:rsidP="006F127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F127D" w:rsidRDefault="006F127D" w:rsidP="006F127D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16D51" w:rsidRDefault="006F127D" w:rsidP="006F127D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6F127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 по охране труда при работе с </w:t>
      </w:r>
    </w:p>
    <w:p w:rsidR="006F127D" w:rsidRPr="006F127D" w:rsidRDefault="006F127D" w:rsidP="006F127D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6F127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холодильным оборудованием </w:t>
      </w:r>
    </w:p>
    <w:p w:rsidR="006F127D" w:rsidRDefault="00937C91" w:rsidP="00937C91">
      <w:pPr>
        <w:spacing w:after="0" w:line="302" w:lineRule="atLeast"/>
        <w:jc w:val="center"/>
      </w:pPr>
      <w:r w:rsidRPr="00937C9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22-ОТ-2022</w:t>
      </w:r>
      <w:r w:rsidR="006F127D">
        <w:br w:type="page"/>
      </w:r>
    </w:p>
    <w:p w:rsidR="00B34DB1" w:rsidRPr="00C4076A" w:rsidRDefault="00B34DB1" w:rsidP="00B34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B34DB1" w:rsidRPr="00C4076A" w:rsidRDefault="00B34DB1" w:rsidP="00B34DB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B34DB1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B34DB1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B34DB1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4DB1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B34DB1" w:rsidRPr="00C4076A" w:rsidRDefault="00B34DB1" w:rsidP="00B34DB1">
      <w:pPr>
        <w:rPr>
          <w:rFonts w:ascii="Times New Roman" w:hAnsi="Times New Roman" w:cs="Times New Roman"/>
          <w:b/>
          <w:sz w:val="24"/>
          <w:szCs w:val="24"/>
        </w:rPr>
      </w:pPr>
    </w:p>
    <w:p w:rsidR="00B34DB1" w:rsidRPr="00C4076A" w:rsidRDefault="00B34DB1" w:rsidP="00B34DB1">
      <w:pPr>
        <w:rPr>
          <w:rFonts w:ascii="Times New Roman" w:hAnsi="Times New Roman" w:cs="Times New Roman"/>
          <w:b/>
          <w:sz w:val="24"/>
          <w:szCs w:val="24"/>
        </w:rPr>
      </w:pPr>
    </w:p>
    <w:p w:rsidR="00B34DB1" w:rsidRPr="00C4076A" w:rsidRDefault="00B34DB1" w:rsidP="00B34DB1">
      <w:pPr>
        <w:rPr>
          <w:rFonts w:ascii="Times New Roman" w:hAnsi="Times New Roman" w:cs="Times New Roman"/>
          <w:b/>
          <w:sz w:val="24"/>
          <w:szCs w:val="24"/>
        </w:rPr>
      </w:pPr>
    </w:p>
    <w:p w:rsidR="00B34DB1" w:rsidRPr="00C4076A" w:rsidRDefault="00B34DB1" w:rsidP="00B34DB1">
      <w:pPr>
        <w:rPr>
          <w:rFonts w:ascii="Times New Roman" w:hAnsi="Times New Roman" w:cs="Times New Roman"/>
          <w:b/>
          <w:sz w:val="24"/>
          <w:szCs w:val="24"/>
        </w:rPr>
      </w:pPr>
    </w:p>
    <w:p w:rsidR="00B34DB1" w:rsidRPr="00C4076A" w:rsidRDefault="00B34DB1" w:rsidP="00B34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B34DB1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B34DB1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DB1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4DB1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4DB1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4DB1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4DB1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B1" w:rsidRPr="00C4076A" w:rsidRDefault="00B34DB1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B34DB1" w:rsidRDefault="00B34DB1" w:rsidP="006F12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4DB1" w:rsidRDefault="00B34DB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F127D" w:rsidRDefault="006F127D" w:rsidP="006F12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 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охране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труда</w:t>
      </w:r>
    </w:p>
    <w:p w:rsidR="00BF35CA" w:rsidRDefault="00BF35CA" w:rsidP="00BF35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h116"/>
      <w:bookmarkEnd w:id="1"/>
      <w:r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2" w:name="l4"/>
      <w:bookmarkStart w:id="3" w:name="l5"/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работе с холодильным оборудованием (холодильными прилавками, шкафами, секциями и подобным оборудованием) допускаются лица, не имеющие медицинских противопоказаний, прошедшие инструктаж по охране труда (далее – работники).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Работники обязаны: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настоящей Инструкции;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по охране труда и правила поведения на территории организации, в производственных, вспомогательных и бытовых помещениях, режим труда и отдыха, трудовую дисциплину (отдыхать, принимать пищу и курить допускается только в специально установленных и оборудованных для этого местах);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заботиться о личной безопасности и личном здоровье, а также о безопасности окружающих в процессе выполнения работ либо во время нахождения на территории организации;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сообщать работодателю о любой ситуации, угрожающей жизни или здоровью работающих и окружающих, несчастном случае, произошедшем на производстве, оказывать содействие работодателю в принятии мер по оказанию необходимой помощи потерпевшим и доставке их в организацию здравоохранения;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применять средства индивидуальной и коллективной защиты в соответствии с условиями и характером выполняемой работы, а в случае их отсутствия или неисправности немедленно уведомить об этом непосредственного руководителя;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предварительный (при поступлении на работу) медицинский, периодический и внеочередные медицинские осмотры;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отказе от выполнения порученной работы, в случае возникновения непосредственной опасности для жизни и здоровья работника и окружающих до устранения этой опасности, а также при </w:t>
      </w:r>
      <w:proofErr w:type="spellStart"/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непредоставлении</w:t>
      </w:r>
      <w:proofErr w:type="spellEnd"/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средств индивидуальной защиты (СИЗ), непосредственно обеспечивающих безопасность труда, работник обязан незамедлительно письменно сообщить работодателю либо уполномоченному должностному лицу нанимателя о мотивах такого отказа, подчиняться правилам внутреннего трудового распорядка, за исключением выполнения вышеуказанной работы;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только ту работу, которая поручена непосредственным руководителем, безопасные способы выполнения которой известны. При необходимости следует обратиться к непосредственному руководителю за разъяснением;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работодателя о неисправности оборудования, инструмента, приспособлений, транспортных средств, средств защиты, об ухудшении состояния своего здоровья;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соблюдать правила личной гигиены при выполнении работы, оказании услуг;</w:t>
      </w:r>
    </w:p>
    <w:p w:rsidR="006F127D" w:rsidRPr="006F127D" w:rsidRDefault="006F127D" w:rsidP="006F127D">
      <w:pPr>
        <w:pStyle w:val="a6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</w:t>
      </w:r>
      <w:proofErr w:type="spellStart"/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- и взрывобезопасности, знать сигналы оповещения о пожаре, порядок действий при пожаре, места расположения средств пожаротушения и уметь пользоваться ими.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 допускается появление на работе в состоянии алкогольного, наркотического или токсического опьянения, а также распитие спиртных напитков, употребление наркотических средств, психотропных веществ, их аналогов, токсических веществ в рабочее время, на рабочем месте или по месту работы.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процессе работы на работников могут воздействовать вредные и опасные производственные факторы:</w:t>
      </w:r>
    </w:p>
    <w:p w:rsidR="006F127D" w:rsidRPr="006F127D" w:rsidRDefault="006F127D" w:rsidP="006F127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или пониженная температура воздуха рабочей зоны;</w:t>
      </w:r>
    </w:p>
    <w:p w:rsidR="006F127D" w:rsidRPr="006F127D" w:rsidRDefault="006F127D" w:rsidP="006F127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влажность воздуха рабочей зоны;</w:t>
      </w:r>
    </w:p>
    <w:p w:rsidR="006F127D" w:rsidRPr="006F127D" w:rsidRDefault="006F127D" w:rsidP="006F127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подвижность воздуха;</w:t>
      </w:r>
    </w:p>
    <w:p w:rsidR="006F127D" w:rsidRPr="006F127D" w:rsidRDefault="006F127D" w:rsidP="006F127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повышенное значение напряжения в электрической цепи, замыкание которой может произойти через тело человека;</w:t>
      </w:r>
    </w:p>
    <w:p w:rsidR="006F127D" w:rsidRPr="006F127D" w:rsidRDefault="006F127D" w:rsidP="006F127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недостаточная освещенность рабочей зоны;</w:t>
      </w:r>
    </w:p>
    <w:p w:rsidR="006F127D" w:rsidRPr="006F127D" w:rsidRDefault="006F127D" w:rsidP="006F127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перегрузки;</w:t>
      </w:r>
    </w:p>
    <w:p w:rsidR="006F127D" w:rsidRPr="006F127D" w:rsidRDefault="006F127D" w:rsidP="006F127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загазованность воздуха рабочей зоны.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Работники обеспечиваются СИЗ по установленным нормам согласно приложению, при необходимости могут бесплатно выдаваться дополнительные СИЗ.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невыполнение требований настоящей Инструкции работники несут ответственность в соответствии с законодательством.</w:t>
      </w:r>
    </w:p>
    <w:p w:rsidR="006F127D" w:rsidRDefault="006F127D" w:rsidP="006F12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охране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труда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началом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чем включать в работу холодильное оборудование, необходимо:</w:t>
      </w:r>
    </w:p>
    <w:p w:rsidR="006F127D" w:rsidRPr="006F127D" w:rsidRDefault="006F127D" w:rsidP="006F127D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годность к эксплуатации и применению спецодежды и других СИЗ – надеть их;</w:t>
      </w:r>
    </w:p>
    <w:p w:rsidR="006F127D" w:rsidRPr="006F127D" w:rsidRDefault="006F127D" w:rsidP="006F127D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вымыть холодильное оборудование внутри и снаружи теплым содовым раствором, затем чистой водой, насухо вытереть мягкой тканью и тщательно проветрить. Не допускается использовать для мойки абразивные пасты, порошки и моющие средства, содержащие кислоты, растворители, а также средства для мытья посуды;</w:t>
      </w:r>
    </w:p>
    <w:p w:rsidR="006F127D" w:rsidRPr="006F127D" w:rsidRDefault="006F127D" w:rsidP="006F127D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визуально проверить отсутствие повреждений шнура и вилки;</w:t>
      </w:r>
    </w:p>
    <w:p w:rsidR="006F127D" w:rsidRPr="006F127D" w:rsidRDefault="006F127D" w:rsidP="006F127D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исправность работы приточно-вытяжной вентиляцией;</w:t>
      </w:r>
    </w:p>
    <w:p w:rsidR="006F127D" w:rsidRPr="006F127D" w:rsidRDefault="006F127D" w:rsidP="006F127D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визуально проверить исправность заземления. Заземлению подлежат все виды торгово-технологического оборудования с электроприводом, холодильное оборудование, ограждающие кожухи пускорегулирующей аппаратуры и другое электрооборудование.</w:t>
      </w:r>
    </w:p>
    <w:p w:rsid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Обнаруженные нарушения требований по охране труда устранить до начала работ, при невозможности сделать это, сообщить о недостатках в обеспечении охраны труда руководителю работ и до их устранения к работе не приступать.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охране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труда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выполнении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Используемое в работе холодильное оборудование должно быть учтено в организации (структурном подразделении организации), проходить проверку и испытания в сроки и объемах, установленных техническими нормативными правовыми актами и в соответствии с требованиями эксплуатационной документации организаций-изготовителей.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Эксплуатация холодильного оборудования должна производиться с соблюдением требований безопасности, указанных в руководствах по эксплуатации организаций-изготовителей.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Загрузку холодильного оборудования производить не ранее чем через час с момента подключения его к электрической сети.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Размещение, хранение, замораживание сырья и продуктов осуществлять согласно рекомендациям руководства по эксплуатации холодильного оборудования.</w:t>
      </w:r>
    </w:p>
    <w:p w:rsidR="006F127D" w:rsidRPr="006F127D" w:rsidRDefault="00FC5659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в процессе работы в морозильной камере образовался плотный снеговой покров и если его нельзя удалить деревянной или пластмассовой лопаткой, входящей в состав комплекта, то холодильное оборудование отключить для размораживания и уборки. Толстый снеговой покров препятствует передаче холода к сырью и продуктам, увеличивая время охлаждения и снижая качество продуктов, повышает расход электроэнергии.</w:t>
      </w:r>
    </w:p>
    <w:p w:rsidR="006F127D" w:rsidRPr="006F127D" w:rsidRDefault="00FC5659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допускается: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эксплуатация холодильных камер со снятым ограждением </w:t>
      </w:r>
      <w:proofErr w:type="spellStart"/>
      <w:proofErr w:type="gramStart"/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</w:t>
      </w:r>
      <w:proofErr w:type="spellEnd"/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-охладителя</w:t>
      </w:r>
      <w:proofErr w:type="gramEnd"/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 поддона испарителя, а также без поддона для сбора конденсата;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прикасаться к движущимся частям холодильного агрегата не только при его работе, но и при автоматической остановке, самовольно передвигать холодильные агрегаты;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включенном в электрическую сеть холодильном оборудовании одновременно прикасаться к холодильному оборудованию и устройствам, имеющим естественное заземление (радиаторы отопления, водопроводные трубы, мойки и т.п.);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включенный в сеть холодильник;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подключать холодильное оборудование к неисправной электрической сети;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подключения холодильного оборудования к электрической сети переходники, многополюсные розетки и удлинительные шнуры;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хранить в морозильной камере стеклянные емкости с замерзающими жидкостями и газированные напитки в закупоренных сосудах, так как при замерзании они взрывоопасны;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холодильное оборудование при отсутствии емкости для сбора талой воды;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влажную уборку электродвигателей, электропроводки, электро- пусковой аппаратуры;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 холодильном оборудовании лампы освещения мощностью более 15 Вт. В холодильных камерах следует применять светильники, разрешенные для использования в помещениях с низкими температурами. Светильники должны иметь защитные плафоны с металлической сеткой для предохранения их от повреждения и попадания стекол на продукты;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открытыми двери холодильного оборудования;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холодильного оборудования с пустой незагруженной камерой;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производить ремонт и регулировку холодильного оборудования;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загромождать проходы и проезды к холодильному оборудованию;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для удаления снегового покрова металлические предметы;</w:t>
      </w:r>
    </w:p>
    <w:p w:rsidR="006F127D" w:rsidRPr="00FC5659" w:rsidRDefault="006F127D" w:rsidP="00FC5659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6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холодильной установки с неисправными приборами защитной автоматики;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3.7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утечки хладагента холодильное оборудование немедленно отключить, а помещение – проветрить.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укладке грузов в холодильных камерах следует обеспечивать:</w:t>
      </w:r>
    </w:p>
    <w:p w:rsidR="006F127D" w:rsidRPr="0019388E" w:rsidRDefault="006F127D" w:rsidP="0019388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ширину проездов между штабелями не менее максимальной ширины напольного транспорта (ручных тележек, </w:t>
      </w:r>
      <w:proofErr w:type="spellStart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электротележек</w:t>
      </w:r>
      <w:proofErr w:type="spellEnd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электропогрузчиков</w:t>
      </w:r>
      <w:proofErr w:type="spellEnd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) с грузом, добавляя расстояние на безопасность движения;</w:t>
      </w:r>
    </w:p>
    <w:p w:rsidR="006F127D" w:rsidRPr="0019388E" w:rsidRDefault="006F127D" w:rsidP="0019388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размеры отступов штабеля от гладкой стены, </w:t>
      </w:r>
      <w:proofErr w:type="spellStart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пристенных</w:t>
      </w:r>
      <w:proofErr w:type="spellEnd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колонн, охлаждаемых батарей, напольных воздухоохладителей не менее 0,3 м;</w:t>
      </w:r>
    </w:p>
    <w:p w:rsidR="006F127D" w:rsidRPr="0019388E" w:rsidRDefault="006F127D" w:rsidP="0019388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отступов от верха штабеля до низа балок не менее 0,2 м;</w:t>
      </w:r>
    </w:p>
    <w:p w:rsidR="006F127D" w:rsidRPr="0019388E" w:rsidRDefault="006F127D" w:rsidP="0019388E">
      <w:pPr>
        <w:pStyle w:val="a6"/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отступа от верха штабеля до светильников, потолочных охлаждающих батарей, воздушных каналов, подвесных воздухоохладителей (если они выходят ниже балок) не менее 0,3 м.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3.9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Отключать холодильное оборудование от электрической сети, вынув вилку розетки: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перестановке его на другое место;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уборке мусора и мытье пола под ним;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размораживании и уборке холодильной камеры;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 ламп освещения в холодильной камере;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перепадах и отключении напряжения в электрической сети;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устранении мелких неисправностей;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выполнении операций, связанных с обслуживанием холодильного оборудования;</w:t>
      </w:r>
    </w:p>
    <w:p w:rsidR="006F127D" w:rsidRPr="0019388E" w:rsidRDefault="006F127D" w:rsidP="0019388E">
      <w:pPr>
        <w:pStyle w:val="a6"/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внезапном прекращении электропитания или неисправности.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3.10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загружать холодильное оборудование сырьем и товарами, температура которых выше температуры окружающего воздуха.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3.11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установке термометров для контроля температуры в холодильной камере предусмотреть меры по предотвращению их падения.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3.12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Промывать камеру холодильного оборудования мыльной водой не реже 1 раза в неделю, после чего насухо вытереть камеру.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3.13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отклонении параметров холодильной установки (давление, температура, повышенный шум и т.п.) от нормативных значений, определяемых эксплуатационной документацией организации-изготовителя и окружающей средой, до предельно допустимых величин холодильное оборудование немедленно остановить и выявить причины.</w:t>
      </w:r>
    </w:p>
    <w:p w:rsidR="006F127D" w:rsidRDefault="006F127D" w:rsidP="006F12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F127D"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27D"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27D"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охране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27D"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труда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27D"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27D"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аварийных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27D"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ситуациях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аварийных (экстремальных) ситуациях необходимо:</w:t>
      </w:r>
    </w:p>
    <w:p w:rsidR="006F127D" w:rsidRPr="0019388E" w:rsidRDefault="006F127D" w:rsidP="0019388E">
      <w:pPr>
        <w:pStyle w:val="a6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герметичности или разрушения элементов холодильного оборудования его нужно немедленно остановить (отключить), перекрыть запорными вентилями нарушенный участок, включить </w:t>
      </w:r>
      <w:proofErr w:type="spellStart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общеобменную</w:t>
      </w:r>
      <w:proofErr w:type="spellEnd"/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аварийную вентиляции;</w:t>
      </w:r>
    </w:p>
    <w:p w:rsidR="006F127D" w:rsidRPr="0019388E" w:rsidRDefault="006F127D" w:rsidP="0019388E">
      <w:pPr>
        <w:pStyle w:val="a6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вывести людей из помещения, в котором происходит утечка хладагента;</w:t>
      </w:r>
    </w:p>
    <w:p w:rsidR="006F127D" w:rsidRPr="0019388E" w:rsidRDefault="006F127D" w:rsidP="0019388E">
      <w:pPr>
        <w:pStyle w:val="a6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необходимых случаях следует использовать соответствующие фильтрующие и изолирующие противогазы, дыхательные аппараты, на вводном устройстве вывесить табличку «Не включать».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пожаре вызвать подразделение по чрезвычайным ситуациям по телефону 101, сообщить о происшедшем непосредственному руководителю, принять меры по тушению пожара имеющимися средствами пожаротушения.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несчастном случае необходимо:</w:t>
      </w:r>
    </w:p>
    <w:p w:rsidR="006F127D" w:rsidRPr="0019388E" w:rsidRDefault="006F127D" w:rsidP="0019388E">
      <w:pPr>
        <w:pStyle w:val="a6"/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принять меры по предотвращению воздействия травмирующих факторов на потерпевшего, оказанию потерпевшему первой помощи, вызову на место происшествия медицинских работников или доставке потерпевшего в организацию здравоохранения;</w:t>
      </w:r>
    </w:p>
    <w:p w:rsidR="006F127D" w:rsidRPr="0019388E" w:rsidRDefault="006F127D" w:rsidP="0019388E">
      <w:pPr>
        <w:pStyle w:val="a6"/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 происшествии руководителю работ или другому должностному лицу нанимателя, обеспечить до начала расследования сохранность обстановки, если это не представляет опасности для жизни и здоровья людей.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поражении электрическим током необходимо освободить пострадавшего от действия тока (выключить рубильник, перерубить провод, оттянуть или отбросить его сухой палкой, шестом). Не прикасаться к пострадавшему, пока он находится под действием тока. Доврачебную помощь оказывать сразу после прекращения воздействия электрического тока. Если пострадавший находится в бессознательном состоянии, то немедленно приступить к массажу сердца и искусственному дыханию до прибытия врача. Одновременно с этим применяются нашатырный спирт, растирание и согревание.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После оказания первой помощи пострадавший должен быть отправлен в ближайшую организацию здравоохранения.</w:t>
      </w:r>
    </w:p>
    <w:p w:rsidR="006F127D" w:rsidRPr="006F127D" w:rsidRDefault="0019388E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</w:t>
      </w:r>
      <w:r w:rsidR="006F127D"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После аварии и (или) пожара не приступать к эксплуатации холодильного оборудования до осмотра его работниками технической службы, устранения неисправностей и получения разрешения на дальнейшую работу.</w:t>
      </w:r>
    </w:p>
    <w:p w:rsidR="006F127D" w:rsidRPr="006F127D" w:rsidRDefault="006F127D" w:rsidP="006F1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88E" w:rsidRPr="006F127D" w:rsidRDefault="0019388E" w:rsidP="0019388E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охране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труда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окончании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F12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</w:t>
      </w:r>
    </w:p>
    <w:p w:rsidR="0019388E" w:rsidRPr="006F127D" w:rsidRDefault="0019388E" w:rsidP="001938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окончании работы работники обязаны:</w:t>
      </w:r>
    </w:p>
    <w:p w:rsidR="0019388E" w:rsidRPr="0019388E" w:rsidRDefault="0019388E" w:rsidP="0019388E">
      <w:pPr>
        <w:pStyle w:val="a6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в порядок рабочее место и территорию вокруг него;</w:t>
      </w:r>
    </w:p>
    <w:p w:rsidR="0019388E" w:rsidRPr="0019388E" w:rsidRDefault="0019388E" w:rsidP="0019388E">
      <w:pPr>
        <w:pStyle w:val="a6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очистить спецодежду и другие СИЗ и убрать их в отведенные для хранения места;</w:t>
      </w:r>
    </w:p>
    <w:p w:rsidR="0019388E" w:rsidRPr="0019388E" w:rsidRDefault="0019388E" w:rsidP="0019388E">
      <w:pPr>
        <w:pStyle w:val="a6"/>
        <w:numPr>
          <w:ilvl w:val="0"/>
          <w:numId w:val="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8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непосредственному руководителю обо всех недостатках, влияющих на безопасность труда, выявленных во время работы и принятых мерах по их устранению.</w:t>
      </w:r>
    </w:p>
    <w:p w:rsidR="0019388E" w:rsidRPr="006F127D" w:rsidRDefault="0019388E" w:rsidP="001938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</w:t>
      </w:r>
      <w:r w:rsidRPr="006F12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завершении всех работ следует вымыть руки и лицо теплой водой с мылом или аналогичными по действию смывающими средствами (не допускается применять для мытья не предназначенные для этого вещества), при возможности принять душ.</w:t>
      </w:r>
    </w:p>
    <w:p w:rsidR="0099153C" w:rsidRDefault="0099153C" w:rsidP="006F1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88E" w:rsidRDefault="0019388E" w:rsidP="006F1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D51" w:rsidRDefault="00516D51" w:rsidP="00516D5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516D51" w:rsidRDefault="00516D51" w:rsidP="00516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516D51" w:rsidRDefault="00516D51" w:rsidP="00516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516D51" w:rsidRDefault="00516D51" w:rsidP="00516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51" w:rsidRDefault="00516D51" w:rsidP="00516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516D51" w:rsidRDefault="00516D51" w:rsidP="00516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51" w:rsidRDefault="00516D51" w:rsidP="00516D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516D51" w:rsidRDefault="00516D51" w:rsidP="00516D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388E" w:rsidRDefault="0019388E" w:rsidP="001938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B34DB1" w:rsidRDefault="00B34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34DB1" w:rsidRPr="009956DD" w:rsidRDefault="00B34DB1" w:rsidP="00B34DB1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B34DB1" w:rsidRPr="009956DD" w:rsidTr="0056568B">
        <w:tc>
          <w:tcPr>
            <w:tcW w:w="2637" w:type="dxa"/>
            <w:gridSpan w:val="2"/>
          </w:tcPr>
          <w:p w:rsidR="00B34DB1" w:rsidRPr="00343DAC" w:rsidRDefault="00B34DB1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DB1" w:rsidRPr="00B34DB1" w:rsidRDefault="00B34DB1" w:rsidP="00B34DB1">
            <w:pPr>
              <w:spacing w:after="0" w:line="302" w:lineRule="atLeast"/>
              <w:rPr>
                <w:rFonts w:eastAsia="Calibri" w:cs="Arial"/>
                <w:i/>
                <w:sz w:val="24"/>
                <w:szCs w:val="24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B34DB1">
              <w:rPr>
                <w:rFonts w:eastAsia="Calibri" w:cs="Arial"/>
                <w:i/>
                <w:sz w:val="24"/>
                <w:szCs w:val="24"/>
              </w:rPr>
              <w:t>работе с холодильным оборудованием</w:t>
            </w:r>
          </w:p>
          <w:p w:rsidR="00B34DB1" w:rsidRPr="00C4076A" w:rsidRDefault="00B34DB1" w:rsidP="0056568B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B34DB1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DB1" w:rsidRPr="00343DAC" w:rsidRDefault="00B34DB1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B34DB1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B34DB1" w:rsidRPr="00C4076A" w:rsidRDefault="00B34DB1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B34DB1" w:rsidRPr="00C4076A" w:rsidRDefault="00B34DB1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B34DB1" w:rsidRPr="00C4076A" w:rsidRDefault="00B34DB1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B34DB1" w:rsidRPr="00C4076A" w:rsidRDefault="00B34DB1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B34DB1" w:rsidRPr="00C4076A" w:rsidRDefault="00B34DB1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34DB1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34DB1" w:rsidRPr="009956DD" w:rsidRDefault="00B34DB1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34DB1" w:rsidRPr="009956DD" w:rsidRDefault="00B34DB1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19388E" w:rsidRPr="006F127D" w:rsidRDefault="0019388E" w:rsidP="006F1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9388E" w:rsidRPr="006F127D" w:rsidSect="006F127D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890" w:rsidRDefault="00672890" w:rsidP="00B34DB1">
      <w:pPr>
        <w:spacing w:after="0" w:line="240" w:lineRule="auto"/>
      </w:pPr>
      <w:r>
        <w:separator/>
      </w:r>
    </w:p>
  </w:endnote>
  <w:endnote w:type="continuationSeparator" w:id="0">
    <w:p w:rsidR="00672890" w:rsidRDefault="00672890" w:rsidP="00B3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620660"/>
      <w:docPartObj>
        <w:docPartGallery w:val="Page Numbers (Bottom of Page)"/>
        <w:docPartUnique/>
      </w:docPartObj>
    </w:sdtPr>
    <w:sdtEndPr/>
    <w:sdtContent>
      <w:p w:rsidR="00B34DB1" w:rsidRDefault="00B34DB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5CA">
          <w:rPr>
            <w:noProof/>
          </w:rPr>
          <w:t>3</w:t>
        </w:r>
        <w:r>
          <w:fldChar w:fldCharType="end"/>
        </w:r>
      </w:p>
    </w:sdtContent>
  </w:sdt>
  <w:p w:rsidR="00B34DB1" w:rsidRDefault="00B34DB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890" w:rsidRDefault="00672890" w:rsidP="00B34DB1">
      <w:pPr>
        <w:spacing w:after="0" w:line="240" w:lineRule="auto"/>
      </w:pPr>
      <w:r>
        <w:separator/>
      </w:r>
    </w:p>
  </w:footnote>
  <w:footnote w:type="continuationSeparator" w:id="0">
    <w:p w:rsidR="00672890" w:rsidRDefault="00672890" w:rsidP="00B34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85720"/>
    <w:multiLevelType w:val="hybridMultilevel"/>
    <w:tmpl w:val="58CC02A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84995"/>
    <w:multiLevelType w:val="hybridMultilevel"/>
    <w:tmpl w:val="4A60D7C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440E7"/>
    <w:multiLevelType w:val="hybridMultilevel"/>
    <w:tmpl w:val="55CE134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F636D"/>
    <w:multiLevelType w:val="hybridMultilevel"/>
    <w:tmpl w:val="4818540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D4A60"/>
    <w:multiLevelType w:val="hybridMultilevel"/>
    <w:tmpl w:val="3862560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C6B32"/>
    <w:multiLevelType w:val="hybridMultilevel"/>
    <w:tmpl w:val="3AFC327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14C4A"/>
    <w:multiLevelType w:val="hybridMultilevel"/>
    <w:tmpl w:val="EFDEAB7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A0341"/>
    <w:multiLevelType w:val="hybridMultilevel"/>
    <w:tmpl w:val="1B806D2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24221"/>
    <w:multiLevelType w:val="hybridMultilevel"/>
    <w:tmpl w:val="63FE64C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C67"/>
    <w:rsid w:val="0019388E"/>
    <w:rsid w:val="003D4C22"/>
    <w:rsid w:val="00516D51"/>
    <w:rsid w:val="00672890"/>
    <w:rsid w:val="006F127D"/>
    <w:rsid w:val="00937C91"/>
    <w:rsid w:val="0099153C"/>
    <w:rsid w:val="00B34DB1"/>
    <w:rsid w:val="00B51C67"/>
    <w:rsid w:val="00BF35CA"/>
    <w:rsid w:val="00DA1EE1"/>
    <w:rsid w:val="00FC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A90E9"/>
  <w15:chartTrackingRefBased/>
  <w15:docId w15:val="{575458D6-85D9-4A39-BCE1-8BBD2B80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F12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27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6F12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6F127D"/>
    <w:rPr>
      <w:b/>
      <w:bCs/>
    </w:rPr>
  </w:style>
  <w:style w:type="paragraph" w:styleId="a5">
    <w:name w:val="Normal (Web)"/>
    <w:basedOn w:val="a"/>
    <w:uiPriority w:val="99"/>
    <w:semiHidden/>
    <w:unhideWhenUsed/>
    <w:rsid w:val="006F1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127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6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6D5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3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34DB1"/>
  </w:style>
  <w:style w:type="paragraph" w:styleId="ab">
    <w:name w:val="footer"/>
    <w:basedOn w:val="a"/>
    <w:link w:val="ac"/>
    <w:uiPriority w:val="99"/>
    <w:unhideWhenUsed/>
    <w:rsid w:val="00B34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34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2019-12-27T09:28:00Z</cp:lastPrinted>
  <dcterms:created xsi:type="dcterms:W3CDTF">2019-12-04T07:08:00Z</dcterms:created>
  <dcterms:modified xsi:type="dcterms:W3CDTF">2023-07-13T07:14:00Z</dcterms:modified>
</cp:coreProperties>
</file>